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97A6352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5C7E5A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5C7E5A">
              <w:rPr>
                <w:rFonts w:ascii="Garamond" w:eastAsia="Garamond" w:hAnsi="Garamond" w:cs="Garamond"/>
                <w:b/>
                <w:sz w:val="28"/>
                <w:szCs w:val="28"/>
              </w:rPr>
              <w:t>ožujka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F1AEB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1F9F613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5C7E5A">
              <w:rPr>
                <w:rFonts w:ascii="Garamond" w:eastAsia="Garamond" w:hAnsi="Garamond" w:cs="Garamond"/>
                <w:b/>
                <w:sz w:val="28"/>
                <w:szCs w:val="28"/>
              </w:rPr>
              <w:t>18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3871CB1" w:rsidR="00CE3AE0" w:rsidRDefault="008520D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0C423C18" w:rsidR="00CE3AE0" w:rsidRPr="00C34D96" w:rsidRDefault="005C7E5A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5C7E5A" w14:paraId="30215BF7" w14:textId="77777777" w:rsidTr="005C7E5A">
        <w:tc>
          <w:tcPr>
            <w:tcW w:w="851" w:type="dxa"/>
            <w:shd w:val="clear" w:color="auto" w:fill="auto"/>
          </w:tcPr>
          <w:p w14:paraId="30215BF5" w14:textId="77777777" w:rsidR="005C7E5A" w:rsidRDefault="005C7E5A" w:rsidP="005C7E5A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6FB3ECB6" w:rsidR="005C7E5A" w:rsidRPr="005C7E5A" w:rsidRDefault="005C7E5A" w:rsidP="005C7E5A">
            <w:pPr>
              <w:pStyle w:val="LO-normal"/>
              <w:rPr>
                <w:rFonts w:ascii="Garamond" w:hAnsi="Garamond"/>
                <w:b/>
                <w:sz w:val="28"/>
                <w:szCs w:val="28"/>
              </w:rPr>
            </w:pP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J.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S.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Bach: Dvoglasna invencija u c-molu, BWV 773</w:t>
            </w:r>
            <w:r w:rsidRPr="005C7E5A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5C7E5A" w14:paraId="30215BFA" w14:textId="77777777" w:rsidTr="005C7E5A">
        <w:tc>
          <w:tcPr>
            <w:tcW w:w="851" w:type="dxa"/>
            <w:shd w:val="clear" w:color="auto" w:fill="auto"/>
          </w:tcPr>
          <w:p w14:paraId="30215BF8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2C1F2F3E" w:rsidR="005C7E5A" w:rsidRPr="005C7E5A" w:rsidRDefault="005C7E5A" w:rsidP="005C7E5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A.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Jensen: Etida u a-molu, 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32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br.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2</w:t>
            </w:r>
            <w:r w:rsidRPr="005C7E5A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5C7E5A" w14:paraId="30215BFD" w14:textId="77777777" w:rsidTr="005C7E5A">
        <w:tc>
          <w:tcPr>
            <w:tcW w:w="851" w:type="dxa"/>
            <w:shd w:val="clear" w:color="auto" w:fill="auto"/>
          </w:tcPr>
          <w:p w14:paraId="30215BFB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4AD8EF42" w:rsidR="005C7E5A" w:rsidRPr="005C7E5A" w:rsidRDefault="005C7E5A" w:rsidP="005C7E5A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G.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Rossini/F.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Liszt: La regata Veneziana, S. 424</w:t>
            </w:r>
            <w:r w:rsidRPr="005C7E5A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5C7E5A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0595E887" w:rsidR="005C7E5A" w:rsidRPr="005C7E5A" w:rsidRDefault="005C7E5A" w:rsidP="005C7E5A">
            <w:pPr>
              <w:pStyle w:val="LO-normal"/>
              <w:widowControl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5C7E5A">
              <w:rPr>
                <w:rFonts w:ascii="Garamond" w:hAnsi="Garamond"/>
                <w:b/>
                <w:sz w:val="28"/>
                <w:szCs w:val="28"/>
              </w:rPr>
              <w:t>SARA VLASTELICA, V. o.</w:t>
            </w:r>
          </w:p>
        </w:tc>
      </w:tr>
      <w:tr w:rsidR="005C7E5A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7F9495CD" w:rsidR="005C7E5A" w:rsidRPr="005C7E5A" w:rsidRDefault="005C7E5A" w:rsidP="005C7E5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C7E5A">
              <w:rPr>
                <w:rFonts w:ascii="Garamond" w:eastAsia="Garamond" w:hAnsi="Garamond" w:cs="Garamond"/>
                <w:bCs/>
                <w:sz w:val="28"/>
                <w:szCs w:val="28"/>
                <w:lang w:val="en-GB"/>
              </w:rPr>
              <w:t>Nastavnica: Ivana Goreta, prof. mentor</w:t>
            </w:r>
          </w:p>
        </w:tc>
      </w:tr>
      <w:tr w:rsidR="005C7E5A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5C7E5A" w:rsidRPr="005C7E5A" w:rsidRDefault="005C7E5A" w:rsidP="005C7E5A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5C7E5A" w14:paraId="30215C09" w14:textId="77777777" w:rsidTr="005C7E5A">
        <w:tc>
          <w:tcPr>
            <w:tcW w:w="851" w:type="dxa"/>
            <w:shd w:val="clear" w:color="auto" w:fill="auto"/>
          </w:tcPr>
          <w:p w14:paraId="30215C07" w14:textId="4CF20810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8" w14:textId="256867DE" w:rsidR="005C7E5A" w:rsidRPr="005C7E5A" w:rsidRDefault="005C7E5A" w:rsidP="005C7E5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J.</w:t>
            </w:r>
            <w:r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S.</w:t>
            </w:r>
            <w:r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Bach: Troglasna invencija br.</w:t>
            </w:r>
            <w:r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1 u C duru, BWV 787</w:t>
            </w:r>
            <w:r w:rsidRPr="005C7E5A">
              <w:rPr>
                <w:rFonts w:ascii="Times New Roman" w:eastAsia="EB Garamond Medium" w:hAnsi="Times New Roman" w:cs="Times New Roman"/>
                <w:b/>
                <w:sz w:val="28"/>
                <w:szCs w:val="28"/>
              </w:rPr>
              <w:t> 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</w:p>
        </w:tc>
      </w:tr>
      <w:tr w:rsidR="005C7E5A" w14:paraId="30215C0C" w14:textId="77777777" w:rsidTr="005C7E5A">
        <w:tc>
          <w:tcPr>
            <w:tcW w:w="851" w:type="dxa"/>
            <w:shd w:val="clear" w:color="auto" w:fill="auto"/>
          </w:tcPr>
          <w:p w14:paraId="30215C0A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086853ED" w:rsidR="005C7E5A" w:rsidRPr="005C7E5A" w:rsidRDefault="005C7E5A" w:rsidP="005C7E5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C7E5A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J.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5C7E5A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Dichler: Toccata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– </w:t>
            </w:r>
            <w:r w:rsidRPr="005C7E5A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Etida za klavir</w:t>
            </w:r>
            <w:r w:rsidRPr="005C7E5A">
              <w:rPr>
                <w:rFonts w:ascii="Times New Roman" w:eastAsia="EB Garamond Medium" w:hAnsi="Times New Roman" w:cs="Times New Roman"/>
                <w:b/>
                <w:sz w:val="28"/>
                <w:szCs w:val="28"/>
              </w:rPr>
              <w:t> 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</w:p>
        </w:tc>
      </w:tr>
      <w:tr w:rsidR="005C7E5A" w14:paraId="30215C0F" w14:textId="77777777" w:rsidTr="005C7E5A">
        <w:tc>
          <w:tcPr>
            <w:tcW w:w="851" w:type="dxa"/>
            <w:shd w:val="clear" w:color="auto" w:fill="auto"/>
          </w:tcPr>
          <w:p w14:paraId="30215C0D" w14:textId="028A6421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465EA434" w:rsidR="005C7E5A" w:rsidRPr="005C7E5A" w:rsidRDefault="005C7E5A" w:rsidP="005C7E5A">
            <w:pPr>
              <w:spacing w:before="40" w:after="40"/>
              <w:rPr>
                <w:rFonts w:ascii="Garamond" w:eastAsia="EB Garamond Medium" w:hAnsi="Garamond" w:cs="EB Garamond Medium"/>
                <w:b/>
                <w:sz w:val="28"/>
                <w:szCs w:val="28"/>
              </w:rPr>
            </w:pPr>
            <w:r w:rsidRPr="005C7E5A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I.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5C7E5A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Albéniz: Ciklus España, op.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5C7E5A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165</w:t>
            </w:r>
            <w:r w:rsidRPr="005C7E5A">
              <w:rPr>
                <w:rFonts w:ascii="Times New Roman" w:eastAsia="EB Garamond Medium" w:hAnsi="Times New Roman" w:cs="Times New Roman"/>
                <w:b/>
                <w:sz w:val="28"/>
                <w:szCs w:val="28"/>
              </w:rPr>
              <w:t> </w:t>
            </w:r>
          </w:p>
        </w:tc>
      </w:tr>
      <w:tr w:rsidR="005C7E5A" w14:paraId="7EC1213F" w14:textId="77777777" w:rsidTr="005C7E5A">
        <w:tc>
          <w:tcPr>
            <w:tcW w:w="851" w:type="dxa"/>
            <w:shd w:val="clear" w:color="auto" w:fill="auto"/>
          </w:tcPr>
          <w:p w14:paraId="2F21858E" w14:textId="77777777" w:rsidR="005C7E5A" w:rsidRP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  <w:tc>
          <w:tcPr>
            <w:tcW w:w="8999" w:type="dxa"/>
          </w:tcPr>
          <w:p w14:paraId="340D56A1" w14:textId="7A090055" w:rsidR="005C7E5A" w:rsidRPr="005C7E5A" w:rsidRDefault="005C7E5A" w:rsidP="005C7E5A">
            <w:pPr>
              <w:spacing w:before="40" w:after="40"/>
              <w:rPr>
                <w:rFonts w:ascii="Garamond" w:eastAsia="EB Garamond Medium" w:hAnsi="Garamond" w:cs="EB Garamond Medium"/>
                <w:bCs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bCs/>
                <w:sz w:val="28"/>
                <w:szCs w:val="28"/>
              </w:rPr>
              <w:t xml:space="preserve">                   </w:t>
            </w:r>
            <w:r w:rsidRPr="005C7E5A">
              <w:rPr>
                <w:rFonts w:ascii="Garamond" w:eastAsia="EB Garamond Medium" w:hAnsi="Garamond" w:cs="EB Garamond Medium"/>
                <w:bCs/>
                <w:sz w:val="28"/>
                <w:szCs w:val="28"/>
              </w:rPr>
              <w:t xml:space="preserve">Malaguena  </w:t>
            </w:r>
          </w:p>
        </w:tc>
      </w:tr>
      <w:tr w:rsidR="005C7E5A" w14:paraId="30215C12" w14:textId="77777777" w:rsidTr="005C7E5A">
        <w:tc>
          <w:tcPr>
            <w:tcW w:w="851" w:type="dxa"/>
            <w:shd w:val="clear" w:color="auto" w:fill="auto"/>
          </w:tcPr>
          <w:p w14:paraId="30215C10" w14:textId="245A1608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425EFB77" w:rsidR="005C7E5A" w:rsidRPr="005C7E5A" w:rsidRDefault="005C7E5A" w:rsidP="005C7E5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F.</w:t>
            </w:r>
            <w:r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Mendelssohn: Pjesma bez riječi u g molu, op.</w:t>
            </w:r>
            <w:r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53 br.</w:t>
            </w:r>
            <w:r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3</w:t>
            </w:r>
            <w:r w:rsidRPr="005C7E5A">
              <w:rPr>
                <w:rFonts w:ascii="Times New Roman" w:eastAsia="EB Garamond Medium" w:hAnsi="Times New Roman" w:cs="Times New Roman"/>
                <w:b/>
                <w:sz w:val="28"/>
                <w:szCs w:val="28"/>
              </w:rPr>
              <w:t> 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</w:p>
        </w:tc>
      </w:tr>
      <w:tr w:rsidR="005C7E5A" w14:paraId="30215C15" w14:textId="77777777" w:rsidTr="005C7E5A">
        <w:tc>
          <w:tcPr>
            <w:tcW w:w="851" w:type="dxa"/>
            <w:shd w:val="clear" w:color="auto" w:fill="auto"/>
          </w:tcPr>
          <w:p w14:paraId="30215C13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50C70EEE" w:rsidR="005C7E5A" w:rsidRPr="005C7E5A" w:rsidRDefault="005C7E5A" w:rsidP="005C7E5A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KLARA MAGJAREVIĆ, V. o. </w:t>
            </w:r>
          </w:p>
        </w:tc>
      </w:tr>
      <w:tr w:rsidR="005C7E5A" w14:paraId="30215C1B" w14:textId="77777777" w:rsidTr="005C7E5A">
        <w:tc>
          <w:tcPr>
            <w:tcW w:w="851" w:type="dxa"/>
            <w:shd w:val="clear" w:color="auto" w:fill="auto"/>
          </w:tcPr>
          <w:p w14:paraId="30215C19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0447C7C2" w:rsidR="005C7E5A" w:rsidRPr="005C7E5A" w:rsidRDefault="005C7E5A" w:rsidP="005C7E5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C7E5A">
              <w:rPr>
                <w:rFonts w:ascii="Garamond" w:eastAsia="EB Garamond Medium" w:hAnsi="Garamond" w:cs="EB Garamond Medium"/>
                <w:bCs/>
                <w:sz w:val="28"/>
                <w:szCs w:val="28"/>
              </w:rPr>
              <w:t>Nastavnica: Sanja Vrsalović Drezga, prof.</w:t>
            </w:r>
          </w:p>
        </w:tc>
      </w:tr>
      <w:tr w:rsidR="005C7E5A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5C7E5A" w:rsidRPr="005C7E5A" w:rsidRDefault="005C7E5A" w:rsidP="005C7E5A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5C7E5A" w14:paraId="30215C21" w14:textId="77777777" w:rsidTr="005C7E5A">
        <w:tc>
          <w:tcPr>
            <w:tcW w:w="851" w:type="dxa"/>
            <w:shd w:val="clear" w:color="auto" w:fill="auto"/>
          </w:tcPr>
          <w:p w14:paraId="30215C1F" w14:textId="532550F8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20" w14:textId="36B75DB4" w:rsidR="005C7E5A" w:rsidRPr="005C7E5A" w:rsidRDefault="005C7E5A" w:rsidP="005C7E5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Robert Schumann: Drei Fantasiestücke, op. 111</w:t>
            </w:r>
          </w:p>
        </w:tc>
      </w:tr>
      <w:tr w:rsidR="005C7E5A" w14:paraId="30215C24" w14:textId="77777777" w:rsidTr="005C7E5A">
        <w:tc>
          <w:tcPr>
            <w:tcW w:w="851" w:type="dxa"/>
            <w:shd w:val="clear" w:color="auto" w:fill="auto"/>
          </w:tcPr>
          <w:p w14:paraId="30215C22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2D96B98E" w:rsidR="005C7E5A" w:rsidRPr="005C7E5A" w:rsidRDefault="005C7E5A" w:rsidP="005C7E5A">
            <w:pPr>
              <w:pStyle w:val="LO-normal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C7E5A">
              <w:rPr>
                <w:rFonts w:ascii="Garamond" w:eastAsia="EB Garamond Medium" w:hAnsi="Garamond" w:cs="EB Garamond Medium"/>
                <w:bCs/>
                <w:sz w:val="28"/>
                <w:szCs w:val="28"/>
              </w:rPr>
              <w:t xml:space="preserve">                                 Sehr rasch, mit leidenschaftlichem Vortrag</w:t>
            </w:r>
          </w:p>
        </w:tc>
      </w:tr>
      <w:tr w:rsidR="005C7E5A" w14:paraId="30215C27" w14:textId="77777777" w:rsidTr="005C7E5A">
        <w:tc>
          <w:tcPr>
            <w:tcW w:w="851" w:type="dxa"/>
            <w:shd w:val="clear" w:color="auto" w:fill="auto"/>
          </w:tcPr>
          <w:p w14:paraId="30215C25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49E6CF9C" w:rsidR="005C7E5A" w:rsidRPr="005C7E5A" w:rsidRDefault="005C7E5A" w:rsidP="005C7E5A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C7E5A">
              <w:rPr>
                <w:rFonts w:ascii="Garamond" w:eastAsia="EB Garamond Medium" w:hAnsi="Garamond" w:cs="EB Garamond Medium"/>
                <w:bCs/>
                <w:sz w:val="28"/>
                <w:szCs w:val="28"/>
              </w:rPr>
              <w:t xml:space="preserve">                                 Zimlich langsam</w:t>
            </w:r>
          </w:p>
        </w:tc>
      </w:tr>
      <w:tr w:rsidR="005C7E5A" w14:paraId="30215C2D" w14:textId="77777777" w:rsidTr="005C7E5A">
        <w:tc>
          <w:tcPr>
            <w:tcW w:w="851" w:type="dxa"/>
            <w:shd w:val="clear" w:color="auto" w:fill="auto"/>
          </w:tcPr>
          <w:p w14:paraId="30215C2B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3392878D" w:rsidR="005C7E5A" w:rsidRPr="005C7E5A" w:rsidRDefault="005C7E5A" w:rsidP="005C7E5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C7E5A">
              <w:rPr>
                <w:rFonts w:ascii="Garamond" w:eastAsia="EB Garamond" w:hAnsi="Garamond" w:cs="EB Garamond"/>
                <w:b/>
                <w:sz w:val="28"/>
                <w:szCs w:val="28"/>
              </w:rPr>
              <w:t>EVA KONFORTA, III. s.</w:t>
            </w:r>
            <w:r w:rsidRPr="005C7E5A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</w:p>
        </w:tc>
      </w:tr>
      <w:tr w:rsidR="005C7E5A" w14:paraId="30215C30" w14:textId="77777777" w:rsidTr="005C7E5A">
        <w:tc>
          <w:tcPr>
            <w:tcW w:w="851" w:type="dxa"/>
            <w:shd w:val="clear" w:color="auto" w:fill="auto"/>
          </w:tcPr>
          <w:p w14:paraId="30215C2E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1766F8CD" w:rsidR="005C7E5A" w:rsidRPr="005C7E5A" w:rsidRDefault="005C7E5A" w:rsidP="005C7E5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C7E5A">
              <w:rPr>
                <w:rFonts w:ascii="Garamond" w:eastAsia="EB Garamond Medium" w:hAnsi="Garamond" w:cs="EB Garamond Medium"/>
                <w:bCs/>
                <w:sz w:val="28"/>
                <w:szCs w:val="28"/>
              </w:rPr>
              <w:t xml:space="preserve">Nastavnica: Jelica Kuzmin, prof. savjetnik </w:t>
            </w:r>
          </w:p>
        </w:tc>
      </w:tr>
      <w:tr w:rsidR="005C7E5A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5C7E5A" w:rsidRPr="005C7E5A" w:rsidRDefault="005C7E5A" w:rsidP="005C7E5A">
            <w:pPr>
              <w:pStyle w:val="LO-normal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5C7E5A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5C7E5A" w:rsidRPr="005C7E5A" w:rsidRDefault="005C7E5A" w:rsidP="005C7E5A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7E5A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5C7E5A" w:rsidRDefault="005C7E5A" w:rsidP="005C7E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5C7E5A" w:rsidRDefault="005C7E5A" w:rsidP="005C7E5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EB Garamond Medium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1AE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C7E5A"/>
    <w:rsid w:val="006631BD"/>
    <w:rsid w:val="00677C89"/>
    <w:rsid w:val="006C3E50"/>
    <w:rsid w:val="00740776"/>
    <w:rsid w:val="007436AF"/>
    <w:rsid w:val="007C6BA7"/>
    <w:rsid w:val="007D734C"/>
    <w:rsid w:val="0084378D"/>
    <w:rsid w:val="008520D9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7E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76</cp:revision>
  <dcterms:created xsi:type="dcterms:W3CDTF">2021-11-04T15:44:00Z</dcterms:created>
  <dcterms:modified xsi:type="dcterms:W3CDTF">2023-02-28T08:42:00Z</dcterms:modified>
</cp:coreProperties>
</file>